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  <w:lang w:val="ru-RU"/>
        </w:rPr>
      </w:pPr>
    </w:p>
    <w:p w:rsidR="00B666B7" w:rsidRPr="00C429F5" w:rsidRDefault="00B666B7" w:rsidP="00B666B7">
      <w:pPr>
        <w:tabs>
          <w:tab w:val="left" w:pos="0"/>
          <w:tab w:val="left" w:pos="426"/>
        </w:tabs>
        <w:jc w:val="right"/>
        <w:rPr>
          <w:rFonts w:cs="Arial"/>
        </w:rPr>
      </w:pPr>
      <w:r w:rsidRPr="00C429F5">
        <w:rPr>
          <w:rFonts w:cs="Arial"/>
        </w:rPr>
        <w:t xml:space="preserve">Приложение № </w:t>
      </w:r>
      <w:r>
        <w:rPr>
          <w:rFonts w:cs="Arial"/>
          <w:lang w:val="ru-RU"/>
        </w:rPr>
        <w:t>2</w:t>
      </w:r>
      <w:r w:rsidRPr="00C429F5">
        <w:rPr>
          <w:rFonts w:cs="Arial"/>
        </w:rPr>
        <w:t xml:space="preserve"> </w:t>
      </w:r>
    </w:p>
    <w:p w:rsidR="00B666B7" w:rsidRDefault="00B666B7" w:rsidP="00B666B7">
      <w:pPr>
        <w:tabs>
          <w:tab w:val="left" w:pos="0"/>
          <w:tab w:val="left" w:pos="426"/>
        </w:tabs>
        <w:jc w:val="right"/>
        <w:rPr>
          <w:rFonts w:cs="Arial"/>
        </w:rPr>
      </w:pPr>
      <w:r>
        <w:rPr>
          <w:rFonts w:cs="Arial"/>
        </w:rPr>
        <w:t>(</w:t>
      </w:r>
      <w:r w:rsidRPr="00407484">
        <w:rPr>
          <w:rFonts w:cs="Arial"/>
        </w:rPr>
        <w:t xml:space="preserve">к </w:t>
      </w:r>
      <w:proofErr w:type="spellStart"/>
      <w:r w:rsidRPr="00407484">
        <w:rPr>
          <w:rFonts w:cs="Arial"/>
        </w:rPr>
        <w:t>вопрос</w:t>
      </w:r>
      <w:r>
        <w:rPr>
          <w:rFonts w:cs="Arial"/>
        </w:rPr>
        <w:t>у</w:t>
      </w:r>
      <w:proofErr w:type="spellEnd"/>
      <w:r>
        <w:rPr>
          <w:rFonts w:cs="Arial"/>
        </w:rPr>
        <w:t xml:space="preserve"> № </w:t>
      </w:r>
      <w:bookmarkStart w:id="0" w:name="_GoBack"/>
      <w:bookmarkEnd w:id="0"/>
      <w:r>
        <w:rPr>
          <w:rFonts w:cs="Arial"/>
          <w:lang w:val="ru-RU"/>
        </w:rPr>
        <w:t>3</w:t>
      </w:r>
      <w:r>
        <w:rPr>
          <w:rFonts w:cs="Arial"/>
        </w:rPr>
        <w:t xml:space="preserve"> </w:t>
      </w:r>
      <w:r w:rsidRPr="00407484">
        <w:rPr>
          <w:rFonts w:cs="Arial"/>
        </w:rPr>
        <w:t xml:space="preserve"> </w:t>
      </w:r>
      <w:proofErr w:type="spellStart"/>
      <w:r w:rsidRPr="00407484">
        <w:rPr>
          <w:rFonts w:cs="Arial"/>
        </w:rPr>
        <w:t>повестки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дня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собрания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собственников</w:t>
      </w:r>
      <w:proofErr w:type="spellEnd"/>
      <w:r>
        <w:rPr>
          <w:rFonts w:cs="Arial"/>
        </w:rPr>
        <w:t xml:space="preserve"> с 1</w:t>
      </w:r>
      <w:r w:rsidR="00025F84">
        <w:rPr>
          <w:rFonts w:cs="Arial"/>
          <w:lang w:val="ru-RU"/>
        </w:rPr>
        <w:t>1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апреля</w:t>
      </w:r>
      <w:proofErr w:type="spellEnd"/>
      <w:r>
        <w:rPr>
          <w:rFonts w:cs="Arial"/>
        </w:rPr>
        <w:t xml:space="preserve"> по 20 </w:t>
      </w:r>
      <w:proofErr w:type="spellStart"/>
      <w:r>
        <w:rPr>
          <w:rFonts w:cs="Arial"/>
        </w:rPr>
        <w:t>июня</w:t>
      </w:r>
      <w:proofErr w:type="spellEnd"/>
      <w:r>
        <w:rPr>
          <w:rFonts w:cs="Arial"/>
        </w:rPr>
        <w:t xml:space="preserve"> 2019 </w:t>
      </w:r>
      <w:proofErr w:type="spellStart"/>
      <w:r>
        <w:rPr>
          <w:rFonts w:cs="Arial"/>
        </w:rPr>
        <w:t>года</w:t>
      </w:r>
      <w:proofErr w:type="spellEnd"/>
      <w:r>
        <w:rPr>
          <w:rFonts w:cs="Arial"/>
        </w:rPr>
        <w:t>).</w:t>
      </w:r>
    </w:p>
    <w:p w:rsidR="009D64DD" w:rsidRPr="00B666B7" w:rsidRDefault="009D64DD" w:rsidP="009D64DD">
      <w:pPr>
        <w:jc w:val="center"/>
        <w:rPr>
          <w:rFonts w:cs="Arial"/>
          <w:b/>
          <w:sz w:val="24"/>
          <w:szCs w:val="24"/>
          <w:u w:val="single"/>
        </w:rPr>
      </w:pP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b/>
          <w:sz w:val="22"/>
          <w:szCs w:val="22"/>
        </w:rPr>
      </w:pPr>
      <w:r w:rsidRPr="009D64DD">
        <w:rPr>
          <w:rFonts w:ascii="Arial" w:hAnsi="Arial" w:cs="Arial"/>
          <w:b/>
          <w:sz w:val="22"/>
          <w:szCs w:val="22"/>
        </w:rPr>
        <w:t xml:space="preserve">«Утверждено» </w:t>
      </w: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sz w:val="22"/>
          <w:szCs w:val="22"/>
        </w:rPr>
      </w:pPr>
      <w:r w:rsidRPr="009D64DD">
        <w:rPr>
          <w:rFonts w:ascii="Arial" w:hAnsi="Arial" w:cs="Arial"/>
          <w:sz w:val="22"/>
          <w:szCs w:val="22"/>
        </w:rPr>
        <w:t>Общим соб</w:t>
      </w:r>
      <w:r w:rsidR="00850998">
        <w:rPr>
          <w:rFonts w:ascii="Arial" w:hAnsi="Arial" w:cs="Arial"/>
          <w:sz w:val="22"/>
          <w:szCs w:val="22"/>
        </w:rPr>
        <w:t xml:space="preserve">ранием собственников </w:t>
      </w: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sz w:val="22"/>
          <w:szCs w:val="22"/>
        </w:rPr>
      </w:pPr>
      <w:r w:rsidRPr="009D64DD">
        <w:rPr>
          <w:rFonts w:ascii="Arial" w:hAnsi="Arial" w:cs="Arial"/>
          <w:sz w:val="22"/>
          <w:szCs w:val="22"/>
        </w:rPr>
        <w:t>Дата проведения: ___________________________</w:t>
      </w:r>
    </w:p>
    <w:p w:rsidR="009D64DD" w:rsidRPr="009D64DD" w:rsidRDefault="009D64DD" w:rsidP="009D64DD">
      <w:pPr>
        <w:pStyle w:val="Default"/>
        <w:tabs>
          <w:tab w:val="left" w:pos="851"/>
        </w:tabs>
        <w:ind w:firstLine="567"/>
        <w:jc w:val="right"/>
        <w:rPr>
          <w:rFonts w:ascii="Arial" w:hAnsi="Arial" w:cs="Arial"/>
          <w:sz w:val="22"/>
          <w:szCs w:val="22"/>
        </w:rPr>
      </w:pPr>
      <w:r w:rsidRPr="009D64DD">
        <w:rPr>
          <w:rFonts w:ascii="Arial" w:hAnsi="Arial" w:cs="Arial"/>
          <w:sz w:val="22"/>
          <w:szCs w:val="22"/>
        </w:rPr>
        <w:t>Протокол № ________ от «___» ________________ 2019 года</w:t>
      </w:r>
    </w:p>
    <w:p w:rsidR="009D64DD" w:rsidRDefault="009D64DD" w:rsidP="009D64DD">
      <w:pPr>
        <w:jc w:val="center"/>
        <w:rPr>
          <w:rFonts w:cs="Arial"/>
          <w:b/>
          <w:sz w:val="24"/>
          <w:szCs w:val="24"/>
          <w:u w:val="single"/>
          <w:lang w:val="ru-RU"/>
        </w:rPr>
      </w:pPr>
    </w:p>
    <w:p w:rsidR="006F74BC" w:rsidRDefault="00850998" w:rsidP="009D64DD">
      <w:pPr>
        <w:jc w:val="center"/>
        <w:rPr>
          <w:rFonts w:cs="Arial"/>
          <w:b/>
          <w:sz w:val="24"/>
          <w:szCs w:val="24"/>
          <w:u w:val="single"/>
          <w:lang w:val="ru-RU"/>
        </w:rPr>
      </w:pPr>
      <w:r>
        <w:rPr>
          <w:rFonts w:cs="Arial"/>
          <w:b/>
          <w:sz w:val="24"/>
          <w:szCs w:val="24"/>
          <w:u w:val="single"/>
          <w:lang w:val="ru-RU"/>
        </w:rPr>
        <w:t xml:space="preserve">Настоящий документ разработан на основании предложений, внесенных собственниками квартир ЖК «Юттери» и регламентирует использование общедомовой собственности в целях обеспечения единого порядка и комфортных условий проживания. </w:t>
      </w:r>
    </w:p>
    <w:p w:rsidR="006F74BC" w:rsidRDefault="006F74BC" w:rsidP="009D64DD">
      <w:pPr>
        <w:autoSpaceDE w:val="0"/>
        <w:autoSpaceDN w:val="0"/>
        <w:adjustRightInd w:val="0"/>
        <w:jc w:val="center"/>
        <w:rPr>
          <w:rFonts w:cs="Arial"/>
          <w:b/>
          <w:bCs/>
          <w:lang w:val="ru-RU"/>
        </w:rPr>
      </w:pPr>
    </w:p>
    <w:p w:rsidR="009D64DD" w:rsidRPr="00D01109" w:rsidRDefault="00D01109" w:rsidP="00B666B7">
      <w:pPr>
        <w:autoSpaceDE w:val="0"/>
        <w:autoSpaceDN w:val="0"/>
        <w:adjustRightInd w:val="0"/>
        <w:jc w:val="both"/>
        <w:rPr>
          <w:rFonts w:cs="Arial"/>
          <w:b/>
          <w:bCs/>
          <w:lang w:val="ru-RU"/>
        </w:rPr>
      </w:pPr>
      <w:r>
        <w:rPr>
          <w:rFonts w:cs="Arial"/>
          <w:b/>
          <w:bCs/>
          <w:lang w:val="ru-RU"/>
        </w:rPr>
        <w:t xml:space="preserve">          </w:t>
      </w:r>
      <w:r w:rsidRPr="00B666B7">
        <w:rPr>
          <w:rFonts w:cs="Arial"/>
          <w:b/>
          <w:bCs/>
          <w:sz w:val="28"/>
          <w:szCs w:val="28"/>
        </w:rPr>
        <w:t>1</w:t>
      </w:r>
      <w:r w:rsidRPr="00D01109">
        <w:rPr>
          <w:rFonts w:cs="Arial"/>
          <w:b/>
          <w:bCs/>
          <w:sz w:val="28"/>
          <w:szCs w:val="28"/>
        </w:rPr>
        <w:t xml:space="preserve">.  </w:t>
      </w:r>
      <w:proofErr w:type="spellStart"/>
      <w:r w:rsidRPr="00D01109">
        <w:rPr>
          <w:rFonts w:cs="Arial"/>
          <w:b/>
          <w:bCs/>
          <w:sz w:val="28"/>
          <w:szCs w:val="28"/>
        </w:rPr>
        <w:t>О</w:t>
      </w:r>
      <w:r w:rsidRPr="00B666B7">
        <w:rPr>
          <w:rFonts w:cs="Arial"/>
          <w:b/>
          <w:bCs/>
          <w:sz w:val="28"/>
          <w:szCs w:val="28"/>
        </w:rPr>
        <w:t>бщие</w:t>
      </w:r>
      <w:proofErr w:type="spellEnd"/>
      <w:r w:rsidRPr="00D01109">
        <w:rPr>
          <w:rFonts w:cs="Arial"/>
          <w:b/>
          <w:bCs/>
          <w:sz w:val="28"/>
          <w:szCs w:val="28"/>
          <w:lang w:val="ru-RU"/>
        </w:rPr>
        <w:t xml:space="preserve"> правила.</w:t>
      </w:r>
    </w:p>
    <w:p w:rsidR="009D64DD" w:rsidRPr="006F74BC" w:rsidRDefault="00850998" w:rsidP="00B666B7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1.1. Владельцы квартир договариваются не использовать собственность в целях, не способствующих комфортности проживания.</w:t>
      </w:r>
    </w:p>
    <w:p w:rsidR="009D64DD" w:rsidRPr="006F74BC" w:rsidRDefault="00850998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1.2. Не оставлять, хранить или разрешать хранение каких-либо бытовых предметов, мебели на лестничных клетках, подъездах, местах стоянок автотранспорта, на пешеходных дорожках, газонах и в других элементах совместного пользования. 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91E90" w:rsidRDefault="006F74BC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1.3.  </w:t>
      </w:r>
      <w:r w:rsidR="00F75087">
        <w:rPr>
          <w:rFonts w:ascii="Arial" w:hAnsi="Arial" w:cs="Arial"/>
          <w:color w:val="auto"/>
          <w:sz w:val="20"/>
          <w:szCs w:val="20"/>
        </w:rPr>
        <w:t>Запрещается вывешивать, выставлять или размещать на окнах, фасаде здания</w:t>
      </w:r>
      <w:r w:rsidR="00991E90">
        <w:rPr>
          <w:rFonts w:ascii="Arial" w:hAnsi="Arial" w:cs="Arial"/>
          <w:color w:val="auto"/>
          <w:sz w:val="20"/>
          <w:szCs w:val="20"/>
        </w:rPr>
        <w:t xml:space="preserve"> или балконах какие-либо предметы, в </w:t>
      </w:r>
      <w:proofErr w:type="spellStart"/>
      <w:r w:rsidR="00991E90">
        <w:rPr>
          <w:rFonts w:ascii="Arial" w:hAnsi="Arial" w:cs="Arial"/>
          <w:color w:val="auto"/>
          <w:sz w:val="20"/>
          <w:szCs w:val="20"/>
        </w:rPr>
        <w:t>т.ч</w:t>
      </w:r>
      <w:proofErr w:type="spellEnd"/>
      <w:r w:rsidR="00991E90">
        <w:rPr>
          <w:rFonts w:ascii="Arial" w:hAnsi="Arial" w:cs="Arial"/>
          <w:color w:val="auto"/>
          <w:sz w:val="20"/>
          <w:szCs w:val="20"/>
        </w:rPr>
        <w:t xml:space="preserve">. белье, одежду, ковры, карнизы, дополнительные радио и телевизионные антенны, рекламные и информационные вывески. </w:t>
      </w:r>
    </w:p>
    <w:p w:rsidR="00991E90" w:rsidRDefault="00991E9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1.4. Мусор, твердые бытовые отходы должны сбрасываться в соответствующие контейнеры, установленные в отведенных местах. Категорически запрещается оставлять мусор и отходы на лестничных площадках, в помещениях и а территории, находящихся в общей собственности. </w:t>
      </w:r>
    </w:p>
    <w:p w:rsidR="00262687" w:rsidRDefault="00991E9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1.5. Запрещается выбрасывать в сантехническое и канализационное оборудование мусор, остатки пищи, тряпки и другие несоответствующие предметы. Ремонтные работы по устранению любого повреждения, возникшего вследствие неправильного использования сантехнического оборудования, производятся </w:t>
      </w:r>
      <w:r w:rsidR="00262687">
        <w:rPr>
          <w:rFonts w:ascii="Arial" w:hAnsi="Arial" w:cs="Arial"/>
          <w:color w:val="auto"/>
          <w:sz w:val="20"/>
          <w:szCs w:val="20"/>
        </w:rPr>
        <w:t xml:space="preserve">за счет Владельца, по вине которого произошло такое повреждение. </w:t>
      </w:r>
    </w:p>
    <w:p w:rsidR="00262687" w:rsidRDefault="00262687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1.6. Запрещается самостоятельная вырубка деревьев и кустов, срезка цветов или действия, вызыва</w:t>
      </w:r>
      <w:r w:rsidR="0035790A">
        <w:rPr>
          <w:rFonts w:ascii="Arial" w:hAnsi="Arial" w:cs="Arial"/>
          <w:color w:val="auto"/>
          <w:sz w:val="20"/>
          <w:szCs w:val="20"/>
        </w:rPr>
        <w:t>ю</w:t>
      </w:r>
      <w:r>
        <w:rPr>
          <w:rFonts w:ascii="Arial" w:hAnsi="Arial" w:cs="Arial"/>
          <w:color w:val="auto"/>
          <w:sz w:val="20"/>
          <w:szCs w:val="20"/>
        </w:rPr>
        <w:t>щие нарушение травяного покрытия газонов. Запрещается установка каких-либо ограждений вокруг элементов</w:t>
      </w:r>
      <w:r w:rsidR="00F7508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совместного пользования или внутри их. </w:t>
      </w:r>
    </w:p>
    <w:p w:rsidR="00262687" w:rsidRDefault="00262687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1.7. Категорически запрещается писать что-либо на стенах, дверях, ступеньках лестниц, в кабинах лифтов и на каких-либо поверхностях других элементов здания. </w:t>
      </w:r>
    </w:p>
    <w:p w:rsidR="0035790A" w:rsidRDefault="00262687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1.8. Запрещается производить в помещениях совместного пользования какие-либо работы, которые могут привести к нарушению целостности здания, а также перестраивать</w:t>
      </w:r>
      <w:r w:rsidR="0035790A">
        <w:rPr>
          <w:rFonts w:ascii="Arial" w:hAnsi="Arial" w:cs="Arial"/>
          <w:color w:val="auto"/>
          <w:sz w:val="20"/>
          <w:szCs w:val="20"/>
        </w:rPr>
        <w:t xml:space="preserve">, достраивать или ликвидировать какие-либо части элементов совместного пользования без согласования </w:t>
      </w:r>
      <w:proofErr w:type="spellStart"/>
      <w:r w:rsidR="0035790A">
        <w:rPr>
          <w:rFonts w:ascii="Arial" w:hAnsi="Arial" w:cs="Arial"/>
          <w:color w:val="auto"/>
          <w:sz w:val="20"/>
          <w:szCs w:val="20"/>
        </w:rPr>
        <w:t>проектаданных</w:t>
      </w:r>
      <w:proofErr w:type="spellEnd"/>
      <w:r w:rsidR="0035790A">
        <w:rPr>
          <w:rFonts w:ascii="Arial" w:hAnsi="Arial" w:cs="Arial"/>
          <w:color w:val="auto"/>
          <w:sz w:val="20"/>
          <w:szCs w:val="20"/>
        </w:rPr>
        <w:t xml:space="preserve"> преобразований в соответствующих организациях, имеющих государственную лицензию.</w:t>
      </w:r>
    </w:p>
    <w:p w:rsidR="001F5EFB" w:rsidRDefault="001F5EF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1.9</w:t>
      </w:r>
      <w:proofErr w:type="gramStart"/>
      <w:r>
        <w:rPr>
          <w:rFonts w:ascii="Arial" w:hAnsi="Arial" w:cs="Arial"/>
          <w:color w:val="auto"/>
          <w:sz w:val="20"/>
          <w:szCs w:val="20"/>
        </w:rPr>
        <w:t xml:space="preserve"> З</w:t>
      </w:r>
      <w:proofErr w:type="gramEnd"/>
      <w:r>
        <w:rPr>
          <w:rFonts w:ascii="Arial" w:hAnsi="Arial" w:cs="Arial"/>
          <w:color w:val="auto"/>
          <w:sz w:val="20"/>
          <w:szCs w:val="20"/>
        </w:rPr>
        <w:t>апрещается разводить костры, жарить шашлыки на территории ЖК «Юттери».</w:t>
      </w:r>
    </w:p>
    <w:p w:rsidR="0035790A" w:rsidRDefault="0035790A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35790A" w:rsidRPr="00B666B7" w:rsidRDefault="0035790A" w:rsidP="006F74BC">
      <w:pPr>
        <w:pStyle w:val="Default"/>
        <w:tabs>
          <w:tab w:val="left" w:pos="851"/>
        </w:tabs>
        <w:ind w:firstLine="567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</w:pPr>
      <w:r w:rsidRPr="00B666B7"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  <w:t>2. Правила общежития и соблюдения общественного порядка.</w:t>
      </w:r>
    </w:p>
    <w:p w:rsidR="0035790A" w:rsidRDefault="0035790A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2.1 Владельцы квартир должны соблюдать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ип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обеспечивать соблюдение тишины и покоя граждан, и не причинять беспокойство </w:t>
      </w:r>
      <w:r w:rsidR="00B67D10">
        <w:rPr>
          <w:rFonts w:ascii="Arial" w:hAnsi="Arial" w:cs="Arial"/>
          <w:color w:val="auto"/>
          <w:sz w:val="20"/>
          <w:szCs w:val="20"/>
        </w:rPr>
        <w:t>проживающих в других квартирах лицам, особенно в ночное время после 23-00 часов до 07-00 часов в будние дни</w:t>
      </w:r>
      <w:proofErr w:type="gramStart"/>
      <w:r w:rsidR="00B67D10">
        <w:rPr>
          <w:rFonts w:ascii="Arial" w:hAnsi="Arial" w:cs="Arial"/>
          <w:color w:val="auto"/>
          <w:sz w:val="20"/>
          <w:szCs w:val="20"/>
        </w:rPr>
        <w:t xml:space="preserve"> ,</w:t>
      </w:r>
      <w:proofErr w:type="gramEnd"/>
      <w:r w:rsidR="00B67D10">
        <w:rPr>
          <w:rFonts w:ascii="Arial" w:hAnsi="Arial" w:cs="Arial"/>
          <w:color w:val="auto"/>
          <w:sz w:val="20"/>
          <w:szCs w:val="20"/>
        </w:rPr>
        <w:t xml:space="preserve"> а в выходные и праздничные дни – после 23-00 часов до 12-00 часов. 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2.2. Соблюдать закон «О запрете курения в местах общего пользования».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2.3. При ремонте помещения владелец должен соблюдать следующий режим проведения работ: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*по будним дням с 10-00 до 20-00 (шумовые работы с 10-00 до 17-00, с перерывом с 13-00 </w:t>
      </w:r>
      <w:proofErr w:type="gramStart"/>
      <w:r>
        <w:rPr>
          <w:rFonts w:ascii="Arial" w:hAnsi="Arial" w:cs="Arial"/>
          <w:color w:val="auto"/>
          <w:sz w:val="20"/>
          <w:szCs w:val="20"/>
        </w:rPr>
        <w:t>до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15-00)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*в выходные и праздничные дни работы не производятся. 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B67D10" w:rsidRPr="00B666B7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</w:pPr>
      <w:r w:rsidRPr="00B666B7"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  <w:t>3. Правила содержания домашних животных.</w:t>
      </w:r>
    </w:p>
    <w:p w:rsidR="00B67D10" w:rsidRDefault="00B67D1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3.1. Содержание в квартирах домашних животных не должно быть связано с нарушением</w:t>
      </w:r>
      <w:r w:rsidR="00932A3B">
        <w:rPr>
          <w:rFonts w:ascii="Arial" w:hAnsi="Arial" w:cs="Arial"/>
          <w:color w:val="auto"/>
          <w:sz w:val="20"/>
          <w:szCs w:val="20"/>
        </w:rPr>
        <w:t xml:space="preserve"> общественного порядка, шумом или нарушением прав и комфортности проживания соседних квартир.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3.2. Запрещается выгуливать домашних животных во внутренних двориках и детских площадках и на прилегающей к домам территории.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3.3. Выводить собак сторожевых, бойцовых и крупных пород из квартир обязательно в наморднике и на поводке.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3.4. Владельцы животных, в соответствии с действующим законодательством, несут полную ответственность за телесные повреждения и ущерб имуществу, причиненные домашними животными.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3.5 Владельцы животных обязаны убирать за ними  все продукты жизнедеятельности, дабы не причинять неудо</w:t>
      </w:r>
      <w:proofErr w:type="gramStart"/>
      <w:r>
        <w:rPr>
          <w:rFonts w:ascii="Arial" w:hAnsi="Arial" w:cs="Arial"/>
          <w:color w:val="auto"/>
          <w:sz w:val="20"/>
          <w:szCs w:val="20"/>
        </w:rPr>
        <w:t>бств др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угим жителям. </w:t>
      </w:r>
    </w:p>
    <w:p w:rsidR="00932A3B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32A3B" w:rsidRPr="00B666B7" w:rsidRDefault="00932A3B" w:rsidP="006F74BC">
      <w:pPr>
        <w:pStyle w:val="Default"/>
        <w:tabs>
          <w:tab w:val="left" w:pos="851"/>
        </w:tabs>
        <w:ind w:firstLine="567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</w:pPr>
      <w:r w:rsidRPr="00B666B7">
        <w:rPr>
          <w:rFonts w:ascii="Arial" w:eastAsia="Times New Roman" w:hAnsi="Arial" w:cs="Arial"/>
          <w:b/>
          <w:bCs/>
          <w:color w:val="auto"/>
          <w:sz w:val="28"/>
          <w:szCs w:val="28"/>
          <w:lang w:val="de-DE" w:eastAsia="ru-RU"/>
        </w:rPr>
        <w:t>4. Стоянка автомашин.</w:t>
      </w:r>
    </w:p>
    <w:p w:rsidR="00206700" w:rsidRDefault="0020670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4.1</w:t>
      </w:r>
      <w:r w:rsidR="00B666B7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На прилегающей территории: дорожках, проездах, газонах – стоянка и парковка автотранспорта запрещена. </w:t>
      </w:r>
    </w:p>
    <w:p w:rsidR="006F74BC" w:rsidRDefault="00206700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4.2.   </w:t>
      </w:r>
      <w:r w:rsidR="006F74BC" w:rsidRPr="006F74BC">
        <w:rPr>
          <w:rFonts w:ascii="Arial" w:hAnsi="Arial" w:cs="Arial"/>
          <w:color w:val="auto"/>
          <w:sz w:val="20"/>
          <w:szCs w:val="20"/>
        </w:rPr>
        <w:t>На терр</w:t>
      </w:r>
      <w:r w:rsidR="00991E90">
        <w:rPr>
          <w:rFonts w:ascii="Arial" w:hAnsi="Arial" w:cs="Arial"/>
          <w:color w:val="auto"/>
          <w:sz w:val="20"/>
          <w:szCs w:val="20"/>
        </w:rPr>
        <w:t xml:space="preserve">иторию </w:t>
      </w:r>
      <w:r>
        <w:rPr>
          <w:rFonts w:ascii="Arial" w:hAnsi="Arial" w:cs="Arial"/>
          <w:color w:val="auto"/>
          <w:sz w:val="20"/>
          <w:szCs w:val="20"/>
        </w:rPr>
        <w:t xml:space="preserve">городка не допускаются </w:t>
      </w:r>
    </w:p>
    <w:p w:rsidR="00160BE3" w:rsidRPr="006F74BC" w:rsidRDefault="00160BE3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- транспортные средства, не внесенные в списки, поданные в УК. При смене автомобиля необходимо сделать отметку у диспетчера. </w:t>
      </w:r>
    </w:p>
    <w:p w:rsidR="006F74BC" w:rsidRPr="006F74BC" w:rsidRDefault="006F74BC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транспортные средства, максимальные габариты которых (с </w:t>
      </w:r>
      <w:proofErr w:type="gramStart"/>
      <w:r w:rsidRPr="006F74BC">
        <w:rPr>
          <w:rFonts w:ascii="Arial" w:hAnsi="Arial" w:cs="Arial"/>
          <w:color w:val="auto"/>
          <w:sz w:val="20"/>
          <w:szCs w:val="20"/>
        </w:rPr>
        <w:t>учетом</w:t>
      </w:r>
      <w:proofErr w:type="gramEnd"/>
      <w:r w:rsidRPr="006F74BC">
        <w:rPr>
          <w:rFonts w:ascii="Arial" w:hAnsi="Arial" w:cs="Arial"/>
          <w:color w:val="auto"/>
          <w:sz w:val="20"/>
          <w:szCs w:val="20"/>
        </w:rPr>
        <w:t xml:space="preserve"> установленных на транспортном средстве дополнительных элементов - багажника, антенны, </w:t>
      </w:r>
      <w:proofErr w:type="spellStart"/>
      <w:r w:rsidRPr="006F74BC">
        <w:rPr>
          <w:rFonts w:ascii="Arial" w:hAnsi="Arial" w:cs="Arial"/>
          <w:color w:val="auto"/>
          <w:sz w:val="20"/>
          <w:szCs w:val="20"/>
        </w:rPr>
        <w:t>рейлингов</w:t>
      </w:r>
      <w:proofErr w:type="spellEnd"/>
      <w:r w:rsidRPr="006F74BC">
        <w:rPr>
          <w:rFonts w:ascii="Arial" w:hAnsi="Arial" w:cs="Arial"/>
          <w:color w:val="auto"/>
          <w:sz w:val="20"/>
          <w:szCs w:val="20"/>
        </w:rPr>
        <w:t xml:space="preserve"> и т.д. или перевозимых грузов) превышают </w:t>
      </w:r>
      <w:r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5 м </w:t>
      </w:r>
      <w:r w:rsidRPr="006F74BC">
        <w:rPr>
          <w:rFonts w:ascii="Arial" w:hAnsi="Arial" w:cs="Arial"/>
          <w:color w:val="auto"/>
          <w:sz w:val="20"/>
          <w:szCs w:val="20"/>
        </w:rPr>
        <w:t xml:space="preserve">по длине и </w:t>
      </w:r>
      <w:r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2,1 м </w:t>
      </w:r>
      <w:r w:rsidRPr="006F74BC">
        <w:rPr>
          <w:rFonts w:ascii="Arial" w:hAnsi="Arial" w:cs="Arial"/>
          <w:color w:val="auto"/>
          <w:sz w:val="20"/>
          <w:szCs w:val="20"/>
        </w:rPr>
        <w:t xml:space="preserve">по ширине; </w:t>
      </w:r>
    </w:p>
    <w:p w:rsidR="006F74BC" w:rsidRPr="006F74BC" w:rsidRDefault="006F74BC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транспортные средства, максимальная разрешенная масса которых превышает 2 000 кг.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мойка транспортных средств;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парковка одного транспортного средств более чем на одном </w:t>
      </w:r>
      <w:proofErr w:type="spellStart"/>
      <w:r w:rsidRPr="006F74BC">
        <w:rPr>
          <w:rFonts w:ascii="Arial" w:hAnsi="Arial" w:cs="Arial"/>
          <w:color w:val="auto"/>
          <w:sz w:val="20"/>
          <w:szCs w:val="20"/>
        </w:rPr>
        <w:t>машино</w:t>
      </w:r>
      <w:proofErr w:type="spellEnd"/>
      <w:r w:rsidRPr="006F74BC">
        <w:rPr>
          <w:rFonts w:ascii="Arial" w:hAnsi="Arial" w:cs="Arial"/>
          <w:color w:val="auto"/>
          <w:sz w:val="20"/>
          <w:szCs w:val="20"/>
        </w:rPr>
        <w:t xml:space="preserve">-месте;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6F74BC">
        <w:rPr>
          <w:rFonts w:ascii="Arial" w:hAnsi="Arial" w:cs="Arial"/>
          <w:color w:val="auto"/>
          <w:sz w:val="20"/>
          <w:szCs w:val="20"/>
        </w:rPr>
        <w:t xml:space="preserve">- ремонт, техническое обслуживание транспортных средств (в </w:t>
      </w:r>
      <w:proofErr w:type="spellStart"/>
      <w:r w:rsidRPr="006F74BC">
        <w:rPr>
          <w:rFonts w:ascii="Arial" w:hAnsi="Arial" w:cs="Arial"/>
          <w:color w:val="auto"/>
          <w:sz w:val="20"/>
          <w:szCs w:val="20"/>
        </w:rPr>
        <w:t>т.ч</w:t>
      </w:r>
      <w:proofErr w:type="spellEnd"/>
      <w:r w:rsidRPr="006F74BC">
        <w:rPr>
          <w:rFonts w:ascii="Arial" w:hAnsi="Arial" w:cs="Arial"/>
          <w:color w:val="auto"/>
          <w:sz w:val="20"/>
          <w:szCs w:val="20"/>
        </w:rPr>
        <w:t xml:space="preserve">. замена жидкостей,     масел; аккумуляторов, колёс и т.д.); </w:t>
      </w:r>
      <w:proofErr w:type="gramEnd"/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- заправка транспортных средств;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вождение транспортных средств лицами, не имеющими документов о праве управления;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 </w:t>
      </w:r>
      <w:r w:rsidRPr="006F74BC">
        <w:rPr>
          <w:rFonts w:ascii="Arial" w:hAnsi="Arial" w:cs="Arial"/>
          <w:b/>
          <w:color w:val="auto"/>
          <w:sz w:val="20"/>
          <w:szCs w:val="20"/>
        </w:rPr>
        <w:t>ЗАПРЕЩЕНО ХРАНЕНИЕ: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легковоспламеняющихся и горючих жидкостей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автомобильных шин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>- горючих веществ и материалов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4.3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  Стоянка (хранение) автомобилей, предназначенных для перевозки горюче-смазочных материалов, взрывчатых, ядовитых, инфицирующих и радиоактивных веществ, а также автомобилей с двигателями, работающими на сжатом природном газе и сжиженном нефтяном газе, не допускается. </w:t>
      </w:r>
    </w:p>
    <w:p w:rsidR="009D64DD" w:rsidRDefault="00160BE3" w:rsidP="009D64DD">
      <w:pPr>
        <w:tabs>
          <w:tab w:val="left" w:pos="851"/>
        </w:tabs>
        <w:ind w:firstLine="567"/>
        <w:jc w:val="both"/>
        <w:rPr>
          <w:rFonts w:cs="Arial"/>
          <w:lang w:val="ru-RU"/>
        </w:rPr>
      </w:pPr>
      <w:r>
        <w:rPr>
          <w:rFonts w:cs="Arial"/>
          <w:lang w:val="ru-RU"/>
        </w:rPr>
        <w:t>4.4</w:t>
      </w:r>
      <w:r w:rsidR="009D64DD" w:rsidRPr="006F74BC">
        <w:rPr>
          <w:rFonts w:cs="Arial"/>
        </w:rPr>
        <w:t xml:space="preserve">. </w:t>
      </w:r>
      <w:proofErr w:type="spellStart"/>
      <w:r w:rsidR="009D64DD" w:rsidRPr="006F74BC">
        <w:rPr>
          <w:rFonts w:cs="Arial"/>
        </w:rPr>
        <w:t>Въезд</w:t>
      </w:r>
      <w:proofErr w:type="spellEnd"/>
      <w:r w:rsidR="009D64DD" w:rsidRPr="006F74BC">
        <w:rPr>
          <w:rFonts w:cs="Arial"/>
        </w:rPr>
        <w:t xml:space="preserve"> на </w:t>
      </w:r>
      <w:proofErr w:type="spellStart"/>
      <w:r w:rsidR="009D64DD" w:rsidRPr="006F74BC">
        <w:rPr>
          <w:rFonts w:cs="Arial"/>
        </w:rPr>
        <w:t>парковку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транспортных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средств</w:t>
      </w:r>
      <w:proofErr w:type="spellEnd"/>
      <w:r w:rsidR="009D64DD" w:rsidRPr="006F74BC">
        <w:rPr>
          <w:rFonts w:cs="Arial"/>
        </w:rPr>
        <w:t xml:space="preserve"> в </w:t>
      </w:r>
      <w:proofErr w:type="spellStart"/>
      <w:r w:rsidR="009D64DD" w:rsidRPr="006F74BC">
        <w:rPr>
          <w:rFonts w:cs="Arial"/>
        </w:rPr>
        <w:t>аварийном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состоянии</w:t>
      </w:r>
      <w:proofErr w:type="spellEnd"/>
      <w:r w:rsidR="009D64DD" w:rsidRPr="006F74BC">
        <w:rPr>
          <w:rFonts w:cs="Arial"/>
        </w:rPr>
        <w:t xml:space="preserve">, </w:t>
      </w:r>
      <w:proofErr w:type="spellStart"/>
      <w:r w:rsidR="009D64DD" w:rsidRPr="006F74BC">
        <w:rPr>
          <w:rFonts w:cs="Arial"/>
        </w:rPr>
        <w:t>со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значительными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кузовными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повреждениями</w:t>
      </w:r>
      <w:proofErr w:type="spellEnd"/>
      <w:r w:rsidR="009D64DD" w:rsidRPr="006F74BC">
        <w:rPr>
          <w:rFonts w:cs="Arial"/>
        </w:rPr>
        <w:t xml:space="preserve">, </w:t>
      </w:r>
      <w:proofErr w:type="spellStart"/>
      <w:r w:rsidR="009D64DD" w:rsidRPr="006F74BC">
        <w:rPr>
          <w:rFonts w:cs="Arial"/>
        </w:rPr>
        <w:t>неисправностями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рулевого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управления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или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тормозной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системы</w:t>
      </w:r>
      <w:proofErr w:type="spellEnd"/>
      <w:r w:rsidR="009D64DD" w:rsidRPr="006F74BC">
        <w:rPr>
          <w:rFonts w:cs="Arial"/>
        </w:rPr>
        <w:t xml:space="preserve">, на </w:t>
      </w:r>
      <w:proofErr w:type="spellStart"/>
      <w:r w:rsidR="009D64DD" w:rsidRPr="006F74BC">
        <w:rPr>
          <w:rFonts w:cs="Arial"/>
        </w:rPr>
        <w:t>буксире</w:t>
      </w:r>
      <w:proofErr w:type="spellEnd"/>
      <w:r w:rsidR="009D64DD" w:rsidRPr="006F74BC">
        <w:rPr>
          <w:rFonts w:cs="Arial"/>
        </w:rPr>
        <w:t xml:space="preserve">, </w:t>
      </w:r>
      <w:proofErr w:type="spellStart"/>
      <w:r w:rsidR="009D64DD" w:rsidRPr="006F74BC">
        <w:rPr>
          <w:rFonts w:cs="Arial"/>
        </w:rPr>
        <w:t>имеющих</w:t>
      </w:r>
      <w:proofErr w:type="spellEnd"/>
      <w:r w:rsidR="009D64DD" w:rsidRPr="006F74BC">
        <w:rPr>
          <w:rFonts w:cs="Arial"/>
        </w:rPr>
        <w:t xml:space="preserve"> </w:t>
      </w:r>
      <w:proofErr w:type="spellStart"/>
      <w:r w:rsidR="009D64DD" w:rsidRPr="006F74BC">
        <w:rPr>
          <w:rFonts w:cs="Arial"/>
        </w:rPr>
        <w:t>утечку</w:t>
      </w:r>
      <w:proofErr w:type="spellEnd"/>
      <w:r w:rsidR="009D64DD" w:rsidRPr="006F74BC">
        <w:rPr>
          <w:rFonts w:cs="Arial"/>
        </w:rPr>
        <w:t xml:space="preserve"> ГСМ, </w:t>
      </w:r>
      <w:r w:rsidR="009D64DD" w:rsidRPr="006F74BC">
        <w:rPr>
          <w:rFonts w:cs="Arial"/>
          <w:b/>
        </w:rPr>
        <w:t>ЗАПРЕЩЕН.</w:t>
      </w:r>
      <w:r w:rsidR="009D64DD" w:rsidRPr="006F74BC">
        <w:rPr>
          <w:rFonts w:cs="Arial"/>
        </w:rPr>
        <w:t xml:space="preserve"> </w:t>
      </w:r>
    </w:p>
    <w:p w:rsidR="00CF0A11" w:rsidRPr="00CF0A11" w:rsidRDefault="00CF0A11" w:rsidP="009D64DD">
      <w:pPr>
        <w:tabs>
          <w:tab w:val="left" w:pos="851"/>
        </w:tabs>
        <w:ind w:firstLine="567"/>
        <w:jc w:val="both"/>
        <w:rPr>
          <w:rFonts w:cs="Arial"/>
          <w:b/>
          <w:u w:val="single"/>
          <w:lang w:val="ru-RU"/>
        </w:rPr>
      </w:pPr>
      <w:r>
        <w:rPr>
          <w:rFonts w:cs="Arial"/>
          <w:lang w:val="ru-RU"/>
        </w:rPr>
        <w:t xml:space="preserve">4.5. Запрещена парковка более двух автомобилей, закрепленных за одним собственником жилья. </w:t>
      </w:r>
    </w:p>
    <w:p w:rsidR="009D64DD" w:rsidRPr="006F74BC" w:rsidRDefault="009D64DD" w:rsidP="00206700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 xml:space="preserve">. Порядок въезда и выезда </w:t>
      </w:r>
      <w:proofErr w:type="spellStart"/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>автранспорта</w:t>
      </w:r>
      <w:proofErr w:type="spellEnd"/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.1.  Въезд автотранспорта на территорию паркинга и выезд с нее осуществляется водителями с помощью </w:t>
      </w:r>
      <w:proofErr w:type="spellStart"/>
      <w:r w:rsidR="009D64DD" w:rsidRPr="006F74BC">
        <w:rPr>
          <w:rFonts w:ascii="Arial" w:hAnsi="Arial" w:cs="Arial"/>
          <w:color w:val="auto"/>
          <w:sz w:val="20"/>
          <w:szCs w:val="20"/>
        </w:rPr>
        <w:t>радиобрелока</w:t>
      </w:r>
      <w:proofErr w:type="spellEnd"/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дистанци</w:t>
      </w:r>
      <w:r w:rsidR="00206700">
        <w:rPr>
          <w:rFonts w:ascii="Arial" w:hAnsi="Arial" w:cs="Arial"/>
          <w:color w:val="auto"/>
          <w:sz w:val="20"/>
          <w:szCs w:val="20"/>
        </w:rPr>
        <w:t>онного открывания ворот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, согласно дорожной разметке.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206700">
        <w:rPr>
          <w:rFonts w:ascii="Arial" w:hAnsi="Arial" w:cs="Arial"/>
          <w:color w:val="auto"/>
          <w:sz w:val="20"/>
          <w:szCs w:val="20"/>
        </w:rPr>
        <w:t>.2. Парковка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оснащен</w:t>
      </w:r>
      <w:r w:rsidR="00206700">
        <w:rPr>
          <w:rFonts w:ascii="Arial" w:hAnsi="Arial" w:cs="Arial"/>
          <w:color w:val="auto"/>
          <w:sz w:val="20"/>
          <w:szCs w:val="20"/>
        </w:rPr>
        <w:t>а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автоматическими воротами с фотоэлементами безопасности.</w:t>
      </w:r>
    </w:p>
    <w:p w:rsidR="006F74BC" w:rsidRPr="006F74BC" w:rsidRDefault="00160BE3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.3. Для въезда на территорию паркинга необходимо нажать </w:t>
      </w:r>
      <w:r w:rsidR="006F74BC" w:rsidRPr="006F74BC">
        <w:rPr>
          <w:rFonts w:ascii="Arial" w:hAnsi="Arial" w:cs="Arial"/>
          <w:b/>
          <w:color w:val="auto"/>
          <w:sz w:val="20"/>
          <w:szCs w:val="20"/>
        </w:rPr>
        <w:t>кнопку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на брелоке, после чего происходит открывание ворот. Водитель вправе въехать в паркинг только после полного открывания ворот. </w:t>
      </w:r>
    </w:p>
    <w:p w:rsidR="006F74BC" w:rsidRPr="006F74BC" w:rsidRDefault="00160BE3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6F74BC" w:rsidRPr="006F74BC">
        <w:rPr>
          <w:rFonts w:ascii="Arial" w:hAnsi="Arial" w:cs="Arial"/>
          <w:color w:val="auto"/>
          <w:sz w:val="20"/>
          <w:szCs w:val="20"/>
        </w:rPr>
        <w:t>.4. Для выезда с территории паркинга необходимо нажать также</w:t>
      </w:r>
      <w:r w:rsidR="006F74BC" w:rsidRPr="006F74BC">
        <w:rPr>
          <w:rFonts w:ascii="Arial" w:hAnsi="Arial" w:cs="Arial"/>
          <w:b/>
          <w:color w:val="auto"/>
          <w:sz w:val="20"/>
          <w:szCs w:val="20"/>
        </w:rPr>
        <w:t xml:space="preserve"> кнопку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на брелоке, после открытия ворот выехать из паркинга. Ворота закроются автоматически.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.5. Запрещается проезжать под закрывающиеся ворота.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.6.Брелоки управления воротами паркинга могут использоваться исключительно лицами, имеющими право</w:t>
      </w:r>
      <w:r w:rsidR="00206700">
        <w:rPr>
          <w:rFonts w:ascii="Arial" w:hAnsi="Arial" w:cs="Arial"/>
          <w:color w:val="auto"/>
          <w:sz w:val="20"/>
          <w:szCs w:val="20"/>
        </w:rPr>
        <w:t xml:space="preserve"> доступа  на территорию ЖК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6F74BC" w:rsidRDefault="006F74BC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>. Парковка и движение транспортных средств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.1. </w:t>
      </w:r>
      <w:r w:rsidR="009D64DD"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ВНИМАНИЕ: </w:t>
      </w:r>
      <w:r w:rsidR="000B2185">
        <w:rPr>
          <w:rFonts w:ascii="Arial" w:hAnsi="Arial" w:cs="Arial"/>
          <w:color w:val="auto"/>
          <w:sz w:val="20"/>
          <w:szCs w:val="20"/>
        </w:rPr>
        <w:t>На всей территории ЖК Юттери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водители транспортных средств обязаны соблюдать правила дорожного движения. Максимальная скорость движения на территории паркинга   </w:t>
      </w:r>
      <w:r w:rsidR="009D64DD" w:rsidRPr="006F74BC">
        <w:rPr>
          <w:rFonts w:ascii="Arial" w:hAnsi="Arial" w:cs="Arial"/>
          <w:b/>
          <w:bCs/>
          <w:color w:val="auto"/>
          <w:sz w:val="20"/>
          <w:szCs w:val="20"/>
        </w:rPr>
        <w:t>5 км/ч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 Движение осуществляется исключительно в соответствии с нанесенной разметкой и установленными указателями.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.2. Приоритетом на территории паркинга во всех случаях обладают пешеходы, коляски, инвалидные кресла и т.п.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.3. Парковка автотранспортных средств разрешается пользователям только н</w:t>
      </w:r>
      <w:r w:rsidR="000B2185">
        <w:rPr>
          <w:rFonts w:ascii="Arial" w:hAnsi="Arial" w:cs="Arial"/>
          <w:color w:val="auto"/>
          <w:sz w:val="20"/>
          <w:szCs w:val="20"/>
        </w:rPr>
        <w:t xml:space="preserve">а </w:t>
      </w:r>
      <w:proofErr w:type="spellStart"/>
      <w:r w:rsidR="000B2185">
        <w:rPr>
          <w:rFonts w:ascii="Arial" w:hAnsi="Arial" w:cs="Arial"/>
          <w:color w:val="auto"/>
          <w:sz w:val="20"/>
          <w:szCs w:val="20"/>
        </w:rPr>
        <w:t>машино</w:t>
      </w:r>
      <w:proofErr w:type="spellEnd"/>
      <w:r w:rsidR="000B2185">
        <w:rPr>
          <w:rFonts w:ascii="Arial" w:hAnsi="Arial" w:cs="Arial"/>
          <w:color w:val="auto"/>
          <w:sz w:val="20"/>
          <w:szCs w:val="20"/>
        </w:rPr>
        <w:t>-местах,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в пределах размеченных разделительных линий.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.4. Парковка и хранение транспортных средств вне зоны </w:t>
      </w:r>
      <w:proofErr w:type="spellStart"/>
      <w:r w:rsidR="009D64DD" w:rsidRPr="006F74BC">
        <w:rPr>
          <w:rFonts w:ascii="Arial" w:hAnsi="Arial" w:cs="Arial"/>
          <w:color w:val="auto"/>
          <w:sz w:val="20"/>
          <w:szCs w:val="20"/>
        </w:rPr>
        <w:t>машино</w:t>
      </w:r>
      <w:proofErr w:type="spellEnd"/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-места, в </w:t>
      </w:r>
      <w:proofErr w:type="spellStart"/>
      <w:r w:rsidR="009D64DD" w:rsidRPr="006F74BC">
        <w:rPr>
          <w:rFonts w:ascii="Arial" w:hAnsi="Arial" w:cs="Arial"/>
          <w:color w:val="auto"/>
          <w:sz w:val="20"/>
          <w:szCs w:val="20"/>
        </w:rPr>
        <w:t>т.ч</w:t>
      </w:r>
      <w:proofErr w:type="spellEnd"/>
      <w:r w:rsidR="009D64DD" w:rsidRPr="006F74BC">
        <w:rPr>
          <w:rFonts w:ascii="Arial" w:hAnsi="Arial" w:cs="Arial"/>
          <w:color w:val="auto"/>
          <w:sz w:val="20"/>
          <w:szCs w:val="20"/>
        </w:rPr>
        <w:t>. на проезжей части, перед эвакуационными выходами, проездами и т.д., ЗАПРЕЩЕНА</w:t>
      </w:r>
      <w:r w:rsidR="009D64DD" w:rsidRPr="006F74BC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за исключениями, установленными настоящими Правилами.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.5. Создание помех для </w:t>
      </w:r>
      <w:proofErr w:type="gramStart"/>
      <w:r w:rsidR="009D64DD" w:rsidRPr="006F74BC">
        <w:rPr>
          <w:rFonts w:ascii="Arial" w:hAnsi="Arial" w:cs="Arial"/>
          <w:color w:val="auto"/>
          <w:sz w:val="20"/>
          <w:szCs w:val="20"/>
        </w:rPr>
        <w:t>выезда</w:t>
      </w:r>
      <w:proofErr w:type="gramEnd"/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припаркованного на территории паркинга транспортного средства является НЕДОПУСТИМЫМ. </w:t>
      </w:r>
    </w:p>
    <w:p w:rsidR="009D64DD" w:rsidRPr="006F74BC" w:rsidRDefault="00160BE3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.6. Не допускается стоянка транспортных сре</w:t>
      </w:r>
      <w:proofErr w:type="gramStart"/>
      <w:r w:rsidR="009D64DD" w:rsidRPr="006F74BC">
        <w:rPr>
          <w:rFonts w:ascii="Arial" w:hAnsi="Arial" w:cs="Arial"/>
          <w:color w:val="auto"/>
          <w:sz w:val="20"/>
          <w:szCs w:val="20"/>
        </w:rPr>
        <w:t>дств с р</w:t>
      </w:r>
      <w:proofErr w:type="gramEnd"/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аботающим двигателем.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 xml:space="preserve">. Ответственность за нарушение настоящих правил. </w:t>
      </w:r>
    </w:p>
    <w:p w:rsidR="009D64DD" w:rsidRPr="006F74BC" w:rsidRDefault="000B2185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7</w:t>
      </w:r>
      <w:r w:rsidR="009D64DD" w:rsidRPr="006F74BC">
        <w:rPr>
          <w:rFonts w:ascii="Arial" w:hAnsi="Arial" w:cs="Arial"/>
          <w:color w:val="auto"/>
          <w:sz w:val="20"/>
          <w:szCs w:val="20"/>
        </w:rPr>
        <w:t>.1. В случае причинения вреда конструкциям, инженерным система</w:t>
      </w:r>
      <w:r>
        <w:rPr>
          <w:rFonts w:ascii="Arial" w:hAnsi="Arial" w:cs="Arial"/>
          <w:color w:val="auto"/>
          <w:sz w:val="20"/>
          <w:szCs w:val="20"/>
        </w:rPr>
        <w:t xml:space="preserve">м, сетям и оборудованию </w:t>
      </w:r>
      <w:r w:rsidR="009D64DD" w:rsidRPr="006F74BC">
        <w:rPr>
          <w:rFonts w:ascii="Arial" w:hAnsi="Arial" w:cs="Arial"/>
          <w:color w:val="auto"/>
          <w:sz w:val="20"/>
          <w:szCs w:val="20"/>
        </w:rPr>
        <w:t xml:space="preserve"> лицо, допустившее ущерб, несет ответственность соразмерно причиненному ущербу.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D64DD" w:rsidRPr="00D01109" w:rsidRDefault="000B2185" w:rsidP="00D01109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01109">
        <w:rPr>
          <w:rFonts w:ascii="Arial" w:hAnsi="Arial" w:cs="Arial"/>
          <w:b/>
          <w:bCs/>
          <w:color w:val="auto"/>
          <w:sz w:val="28"/>
          <w:szCs w:val="28"/>
        </w:rPr>
        <w:t>8</w:t>
      </w:r>
      <w:r w:rsidR="00D01109" w:rsidRPr="00D01109">
        <w:rPr>
          <w:rFonts w:ascii="Arial" w:hAnsi="Arial" w:cs="Arial"/>
          <w:b/>
          <w:bCs/>
          <w:color w:val="auto"/>
          <w:sz w:val="28"/>
          <w:szCs w:val="28"/>
        </w:rPr>
        <w:t xml:space="preserve">. Заключительные положения. </w:t>
      </w:r>
    </w:p>
    <w:p w:rsidR="006F74BC" w:rsidRPr="006F74BC" w:rsidRDefault="00D01109" w:rsidP="006F74BC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>
        <w:rPr>
          <w:rFonts w:ascii="Arial" w:hAnsi="Arial" w:cs="Arial"/>
          <w:color w:val="auto"/>
          <w:sz w:val="20"/>
          <w:szCs w:val="20"/>
        </w:rPr>
        <w:t>8</w:t>
      </w:r>
      <w:r w:rsidR="006F74BC" w:rsidRPr="006F74BC">
        <w:rPr>
          <w:rFonts w:ascii="Arial" w:hAnsi="Arial" w:cs="Arial"/>
          <w:color w:val="auto"/>
          <w:sz w:val="20"/>
          <w:szCs w:val="20"/>
        </w:rPr>
        <w:t>.1. При обнаружении неисправност</w:t>
      </w:r>
      <w:r w:rsidR="000B2185">
        <w:rPr>
          <w:rFonts w:ascii="Arial" w:hAnsi="Arial" w:cs="Arial"/>
          <w:color w:val="auto"/>
          <w:sz w:val="20"/>
          <w:szCs w:val="20"/>
        </w:rPr>
        <w:t xml:space="preserve">ей, пожаров и аварий в помещениях 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</w:t>
      </w:r>
      <w:r w:rsidR="000B2185">
        <w:rPr>
          <w:rFonts w:ascii="Arial" w:hAnsi="Arial" w:cs="Arial"/>
          <w:color w:val="auto"/>
          <w:sz w:val="20"/>
          <w:szCs w:val="20"/>
        </w:rPr>
        <w:t>и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квартир</w:t>
      </w:r>
      <w:r w:rsidR="000B2185">
        <w:rPr>
          <w:rFonts w:ascii="Arial" w:hAnsi="Arial" w:cs="Arial"/>
          <w:color w:val="auto"/>
          <w:sz w:val="20"/>
          <w:szCs w:val="20"/>
        </w:rPr>
        <w:t xml:space="preserve">ах, 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внутридомовых инженерных сетей и систем, а также при обнаружении иных нарушений необходимо немедленно сообща</w:t>
      </w:r>
      <w:r w:rsidR="000B2185">
        <w:rPr>
          <w:rFonts w:ascii="Arial" w:hAnsi="Arial" w:cs="Arial"/>
          <w:color w:val="auto"/>
          <w:sz w:val="20"/>
          <w:szCs w:val="20"/>
        </w:rPr>
        <w:t xml:space="preserve">ть о них Администратору 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</w:t>
      </w:r>
      <w:r w:rsidR="006F74BC" w:rsidRPr="006F74BC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по телефону </w:t>
      </w:r>
      <w:r w:rsidR="000B2185">
        <w:rPr>
          <w:rFonts w:ascii="Arial" w:hAnsi="Arial" w:cs="Arial"/>
          <w:b/>
          <w:color w:val="auto"/>
          <w:sz w:val="20"/>
          <w:szCs w:val="20"/>
          <w:u w:val="single"/>
        </w:rPr>
        <w:t>+79216552088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 или в диспетчерскую службу Управляющей Компании </w:t>
      </w:r>
      <w:r w:rsidR="006F74BC" w:rsidRPr="006F74BC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по телефону </w:t>
      </w:r>
      <w:r w:rsidR="000B2185">
        <w:rPr>
          <w:rFonts w:ascii="Arial" w:hAnsi="Arial" w:cs="Arial"/>
          <w:b/>
          <w:color w:val="auto"/>
          <w:sz w:val="20"/>
          <w:szCs w:val="20"/>
          <w:u w:val="single"/>
        </w:rPr>
        <w:t>+79319613105</w:t>
      </w:r>
      <w:r w:rsidR="006F74BC" w:rsidRPr="006F74BC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D64DD" w:rsidRPr="006F74BC" w:rsidRDefault="009D64DD" w:rsidP="009D64DD">
      <w:pPr>
        <w:pStyle w:val="Default"/>
        <w:tabs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6F74B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D64DD" w:rsidRPr="006F74BC" w:rsidRDefault="000B2185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Правила Регламента </w:t>
      </w:r>
      <w:proofErr w:type="gramStart"/>
      <w:r>
        <w:rPr>
          <w:rFonts w:ascii="Arial" w:hAnsi="Arial" w:cs="Arial"/>
          <w:color w:val="auto"/>
          <w:sz w:val="20"/>
          <w:szCs w:val="20"/>
        </w:rPr>
        <w:t>обязательны к выполнению</w:t>
      </w:r>
      <w:proofErr w:type="gramEnd"/>
      <w:r>
        <w:rPr>
          <w:rFonts w:ascii="Arial" w:hAnsi="Arial" w:cs="Arial"/>
          <w:color w:val="auto"/>
          <w:sz w:val="20"/>
          <w:szCs w:val="20"/>
        </w:rPr>
        <w:t>, как собственниками квартир, так и членами их семей, а также</w:t>
      </w:r>
      <w:r w:rsidR="00D01109">
        <w:rPr>
          <w:rFonts w:ascii="Arial" w:hAnsi="Arial" w:cs="Arial"/>
          <w:color w:val="auto"/>
          <w:sz w:val="20"/>
          <w:szCs w:val="20"/>
        </w:rPr>
        <w:t xml:space="preserve"> гостями и приглашенными. </w:t>
      </w:r>
    </w:p>
    <w:p w:rsidR="009D64DD" w:rsidRDefault="009D64DD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0A11" w:rsidRDefault="00CF0A11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F0A11" w:rsidRPr="006F74BC" w:rsidRDefault="00CF0A11" w:rsidP="009D64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CC06D8" w:rsidRPr="000B5A58" w:rsidRDefault="000B2185" w:rsidP="00B666B7">
      <w:pPr>
        <w:pStyle w:val="Default"/>
        <w:jc w:val="right"/>
        <w:rPr>
          <w:rFonts w:ascii="MetaPlusBook-Roman" w:hAnsi="MetaPlusBook-Roman"/>
          <w:snapToGrid w:val="0"/>
          <w:lang w:eastAsia="de-DE"/>
        </w:rPr>
      </w:pPr>
      <w:r>
        <w:rPr>
          <w:rFonts w:ascii="Arial" w:hAnsi="Arial" w:cs="Arial"/>
          <w:b/>
          <w:color w:val="auto"/>
          <w:sz w:val="20"/>
          <w:szCs w:val="20"/>
        </w:rPr>
        <w:t>ООО «УК «</w:t>
      </w:r>
      <w:proofErr w:type="gramStart"/>
      <w:r>
        <w:rPr>
          <w:rFonts w:ascii="Arial" w:hAnsi="Arial" w:cs="Arial"/>
          <w:b/>
          <w:color w:val="auto"/>
          <w:sz w:val="20"/>
          <w:szCs w:val="20"/>
        </w:rPr>
        <w:t>ЖИВИ-ЮГ</w:t>
      </w:r>
      <w:proofErr w:type="gramEnd"/>
      <w:r w:rsidR="009D64DD" w:rsidRPr="006F74BC">
        <w:rPr>
          <w:rFonts w:ascii="Arial" w:hAnsi="Arial" w:cs="Arial"/>
          <w:b/>
          <w:color w:val="auto"/>
          <w:sz w:val="20"/>
          <w:szCs w:val="20"/>
        </w:rPr>
        <w:t>»</w:t>
      </w:r>
    </w:p>
    <w:sectPr w:rsidR="00CC06D8" w:rsidRPr="000B5A58">
      <w:pgSz w:w="11906" w:h="16838"/>
      <w:pgMar w:top="284" w:right="737" w:bottom="284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etaPlusBold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Bol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Normal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Book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3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21008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18C72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1294839"/>
    <w:multiLevelType w:val="singleLevel"/>
    <w:tmpl w:val="844822B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2D4A54"/>
    <w:multiLevelType w:val="singleLevel"/>
    <w:tmpl w:val="A15CBB7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5">
    <w:nsid w:val="61BD48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42873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547026A"/>
    <w:multiLevelType w:val="singleLevel"/>
    <w:tmpl w:val="D4A68E1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de-DE" w:vendorID="9" w:dllVersion="512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D3"/>
    <w:rsid w:val="00025F84"/>
    <w:rsid w:val="000A797B"/>
    <w:rsid w:val="000B2185"/>
    <w:rsid w:val="000B5A58"/>
    <w:rsid w:val="000D61D9"/>
    <w:rsid w:val="000F0C95"/>
    <w:rsid w:val="00106C84"/>
    <w:rsid w:val="00116228"/>
    <w:rsid w:val="00132B24"/>
    <w:rsid w:val="00135BF3"/>
    <w:rsid w:val="001545E7"/>
    <w:rsid w:val="00160BE3"/>
    <w:rsid w:val="00165F7B"/>
    <w:rsid w:val="001F5EFB"/>
    <w:rsid w:val="00206700"/>
    <w:rsid w:val="00262687"/>
    <w:rsid w:val="002901A6"/>
    <w:rsid w:val="00296BBE"/>
    <w:rsid w:val="003571E3"/>
    <w:rsid w:val="0035790A"/>
    <w:rsid w:val="003A5714"/>
    <w:rsid w:val="00456190"/>
    <w:rsid w:val="0047078D"/>
    <w:rsid w:val="004770D3"/>
    <w:rsid w:val="00525789"/>
    <w:rsid w:val="00602223"/>
    <w:rsid w:val="006223AA"/>
    <w:rsid w:val="00666B1D"/>
    <w:rsid w:val="00670684"/>
    <w:rsid w:val="006F74BC"/>
    <w:rsid w:val="00701430"/>
    <w:rsid w:val="00716AA3"/>
    <w:rsid w:val="00783CFC"/>
    <w:rsid w:val="00783F1C"/>
    <w:rsid w:val="007A7F5F"/>
    <w:rsid w:val="00850998"/>
    <w:rsid w:val="00861081"/>
    <w:rsid w:val="00866209"/>
    <w:rsid w:val="00873D96"/>
    <w:rsid w:val="00896D57"/>
    <w:rsid w:val="008D7B11"/>
    <w:rsid w:val="009327EC"/>
    <w:rsid w:val="00932A3B"/>
    <w:rsid w:val="00991E90"/>
    <w:rsid w:val="009A77A7"/>
    <w:rsid w:val="009D64DD"/>
    <w:rsid w:val="009E5875"/>
    <w:rsid w:val="00AC1E6C"/>
    <w:rsid w:val="00B15B65"/>
    <w:rsid w:val="00B15E69"/>
    <w:rsid w:val="00B62264"/>
    <w:rsid w:val="00B666B7"/>
    <w:rsid w:val="00B67D10"/>
    <w:rsid w:val="00BE7840"/>
    <w:rsid w:val="00C05185"/>
    <w:rsid w:val="00C53CB6"/>
    <w:rsid w:val="00CA10FE"/>
    <w:rsid w:val="00CC06D8"/>
    <w:rsid w:val="00CF0A11"/>
    <w:rsid w:val="00D01109"/>
    <w:rsid w:val="00D17E4B"/>
    <w:rsid w:val="00D67619"/>
    <w:rsid w:val="00E15420"/>
    <w:rsid w:val="00F74DFD"/>
    <w:rsid w:val="00F7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lang w:val="de-DE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MetaPlusBold-Italic" w:hAnsi="MetaPlusBold-Italic"/>
      <w:b/>
      <w:i/>
      <w:snapToGrid w:val="0"/>
      <w:sz w:val="23"/>
      <w:lang w:eastAsia="de-D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MetaPlusBold-Roman" w:hAnsi="MetaPlusBold-Roman"/>
      <w:b/>
      <w:snapToGrid w:val="0"/>
      <w:sz w:val="22"/>
      <w:lang w:eastAsia="de-D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MetaPlusBold-Roman" w:hAnsi="MetaPlusBold-Roman"/>
      <w:b/>
      <w:snapToGrid w:val="0"/>
      <w:sz w:val="28"/>
      <w:lang w:eastAsia="de-D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MetaPlusBold-Roman" w:hAnsi="MetaPlusBold-Roman"/>
      <w:b/>
      <w:snapToGrid w:val="0"/>
      <w:sz w:val="24"/>
      <w:lang w:eastAsia="de-D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MetaPlusNormal-Roman" w:hAnsi="MetaPlusNormal-Roman"/>
      <w:b/>
      <w:caps/>
      <w:snapToGrid w:val="0"/>
      <w:sz w:val="15"/>
      <w:lang w:eastAsia="de-D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MetaPlusBook-Roman" w:hAnsi="MetaPlusBook-Roman"/>
      <w:b/>
      <w:snapToGrid w:val="0"/>
      <w:lang w:eastAsia="de-D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MetaPlusBook-Roman" w:hAnsi="MetaPlusBook-Roman"/>
      <w:b/>
      <w:snapToGrid w:val="0"/>
      <w:lang w:eastAsia="de-D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MetaPlusBook-Roman" w:hAnsi="MetaPlusBook-Roman"/>
      <w:b/>
      <w:snapToGrid w:val="0"/>
      <w:sz w:val="16"/>
      <w:lang w:val="en-GB" w:eastAsia="de-D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MetaPlusBook-Roman" w:hAnsi="MetaPlusBook-Roman"/>
      <w:b/>
      <w:snapToGrid w:val="0"/>
      <w:sz w:val="16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hAnsi="Times New Roman"/>
      <w:i/>
      <w:snapToGrid w:val="0"/>
      <w:sz w:val="22"/>
      <w:lang w:val="ru-RU" w:eastAsia="de-DE"/>
    </w:rPr>
  </w:style>
  <w:style w:type="paragraph" w:styleId="20">
    <w:name w:val="Body Text 2"/>
    <w:basedOn w:val="a"/>
    <w:pPr>
      <w:jc w:val="center"/>
    </w:pPr>
    <w:rPr>
      <w:rFonts w:ascii="MetaPlusBook-Roman" w:hAnsi="MetaPlusBook-Roman"/>
      <w:snapToGrid w:val="0"/>
      <w:sz w:val="16"/>
      <w:lang w:val="en-GB" w:eastAsia="de-DE"/>
    </w:rPr>
  </w:style>
  <w:style w:type="paragraph" w:styleId="30">
    <w:name w:val="Body Text 3"/>
    <w:basedOn w:val="a"/>
    <w:rPr>
      <w:rFonts w:ascii="MetaPlusBook-Roman" w:hAnsi="MetaPlusBook-Roman"/>
      <w:snapToGrid w:val="0"/>
      <w:sz w:val="24"/>
      <w:lang w:val="en-GB" w:eastAsia="de-DE"/>
    </w:rPr>
  </w:style>
  <w:style w:type="paragraph" w:styleId="a4">
    <w:name w:val="Balloon Text"/>
    <w:basedOn w:val="a"/>
    <w:semiHidden/>
    <w:rsid w:val="00896D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64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6F7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lang w:val="de-DE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MetaPlusBold-Italic" w:hAnsi="MetaPlusBold-Italic"/>
      <w:b/>
      <w:i/>
      <w:snapToGrid w:val="0"/>
      <w:sz w:val="23"/>
      <w:lang w:eastAsia="de-D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MetaPlusBold-Roman" w:hAnsi="MetaPlusBold-Roman"/>
      <w:b/>
      <w:snapToGrid w:val="0"/>
      <w:sz w:val="22"/>
      <w:lang w:eastAsia="de-D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MetaPlusBold-Roman" w:hAnsi="MetaPlusBold-Roman"/>
      <w:b/>
      <w:snapToGrid w:val="0"/>
      <w:sz w:val="28"/>
      <w:lang w:eastAsia="de-D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MetaPlusBold-Roman" w:hAnsi="MetaPlusBold-Roman"/>
      <w:b/>
      <w:snapToGrid w:val="0"/>
      <w:sz w:val="24"/>
      <w:lang w:eastAsia="de-D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MetaPlusNormal-Roman" w:hAnsi="MetaPlusNormal-Roman"/>
      <w:b/>
      <w:caps/>
      <w:snapToGrid w:val="0"/>
      <w:sz w:val="15"/>
      <w:lang w:eastAsia="de-D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MetaPlusBook-Roman" w:hAnsi="MetaPlusBook-Roman"/>
      <w:b/>
      <w:snapToGrid w:val="0"/>
      <w:lang w:eastAsia="de-D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MetaPlusBook-Roman" w:hAnsi="MetaPlusBook-Roman"/>
      <w:b/>
      <w:snapToGrid w:val="0"/>
      <w:lang w:eastAsia="de-D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MetaPlusBook-Roman" w:hAnsi="MetaPlusBook-Roman"/>
      <w:b/>
      <w:snapToGrid w:val="0"/>
      <w:sz w:val="16"/>
      <w:lang w:val="en-GB" w:eastAsia="de-D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MetaPlusBook-Roman" w:hAnsi="MetaPlusBook-Roman"/>
      <w:b/>
      <w:snapToGrid w:val="0"/>
      <w:sz w:val="16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hAnsi="Times New Roman"/>
      <w:i/>
      <w:snapToGrid w:val="0"/>
      <w:sz w:val="22"/>
      <w:lang w:val="ru-RU" w:eastAsia="de-DE"/>
    </w:rPr>
  </w:style>
  <w:style w:type="paragraph" w:styleId="20">
    <w:name w:val="Body Text 2"/>
    <w:basedOn w:val="a"/>
    <w:pPr>
      <w:jc w:val="center"/>
    </w:pPr>
    <w:rPr>
      <w:rFonts w:ascii="MetaPlusBook-Roman" w:hAnsi="MetaPlusBook-Roman"/>
      <w:snapToGrid w:val="0"/>
      <w:sz w:val="16"/>
      <w:lang w:val="en-GB" w:eastAsia="de-DE"/>
    </w:rPr>
  </w:style>
  <w:style w:type="paragraph" w:styleId="30">
    <w:name w:val="Body Text 3"/>
    <w:basedOn w:val="a"/>
    <w:rPr>
      <w:rFonts w:ascii="MetaPlusBook-Roman" w:hAnsi="MetaPlusBook-Roman"/>
      <w:snapToGrid w:val="0"/>
      <w:sz w:val="24"/>
      <w:lang w:val="en-GB" w:eastAsia="de-DE"/>
    </w:rPr>
  </w:style>
  <w:style w:type="paragraph" w:styleId="a4">
    <w:name w:val="Balloon Text"/>
    <w:basedOn w:val="a"/>
    <w:semiHidden/>
    <w:rsid w:val="00896D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64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6F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1012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Klaus-Autoparksysteme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Schuckel</dc:creator>
  <cp:lastModifiedBy>Лобанова Алена</cp:lastModifiedBy>
  <cp:revision>3</cp:revision>
  <cp:lastPrinted>2019-03-19T13:15:00Z</cp:lastPrinted>
  <dcterms:created xsi:type="dcterms:W3CDTF">2019-03-21T11:23:00Z</dcterms:created>
  <dcterms:modified xsi:type="dcterms:W3CDTF">2019-03-21T13:06:00Z</dcterms:modified>
</cp:coreProperties>
</file>